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7DB8B2" w14:textId="3116C83D" w:rsidR="006F4D14" w:rsidRPr="006E6EAE" w:rsidRDefault="00CB2E44" w:rsidP="00DF2A3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PARECER Nº 040</w:t>
      </w:r>
      <w:r w:rsidR="006F4D14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/2025 - COMISSÃO DE </w:t>
      </w:r>
      <w:r w:rsidR="00991227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FINANÇAS, ORÇAMENTO E CONTAS PÚBLICAS</w:t>
      </w:r>
      <w:r w:rsidR="00690D74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</w:p>
    <w:p w14:paraId="02C7868B" w14:textId="22CC1575" w:rsidR="009B6DE5" w:rsidRPr="006E6EAE" w:rsidRDefault="009B6DE5" w:rsidP="00DF2A3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PROCESSO </w:t>
      </w:r>
      <w:proofErr w:type="gram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N.</w:t>
      </w:r>
      <w:r w:rsidRPr="002A3BEA">
        <w:rPr>
          <w:rFonts w:ascii="Times New Roman" w:eastAsia="Times New Roman" w:hAnsi="Times New Roman" w:cs="Times New Roman"/>
          <w:sz w:val="26"/>
          <w:szCs w:val="26"/>
          <w:lang w:eastAsia="pt-BR"/>
        </w:rPr>
        <w:t>º</w:t>
      </w:r>
      <w:proofErr w:type="gramEnd"/>
      <w:r w:rsidRPr="002A3BEA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="00463202" w:rsidRPr="002A3BEA">
        <w:rPr>
          <w:rFonts w:ascii="Times New Roman" w:eastAsia="Times New Roman" w:hAnsi="Times New Roman" w:cs="Times New Roman"/>
          <w:sz w:val="26"/>
          <w:szCs w:val="26"/>
          <w:lang w:eastAsia="pt-BR"/>
        </w:rPr>
        <w:t>05</w:t>
      </w:r>
      <w:r w:rsidR="002A3BEA" w:rsidRPr="002A3BEA">
        <w:rPr>
          <w:rFonts w:ascii="Times New Roman" w:eastAsia="Times New Roman" w:hAnsi="Times New Roman" w:cs="Times New Roman"/>
          <w:sz w:val="26"/>
          <w:szCs w:val="26"/>
          <w:lang w:eastAsia="pt-BR"/>
        </w:rPr>
        <w:t>4</w:t>
      </w:r>
      <w:r w:rsidRPr="002A3BEA">
        <w:rPr>
          <w:rFonts w:ascii="Times New Roman" w:eastAsia="Times New Roman" w:hAnsi="Times New Roman" w:cs="Times New Roman"/>
          <w:sz w:val="26"/>
          <w:szCs w:val="26"/>
          <w:lang w:eastAsia="pt-BR"/>
        </w:rPr>
        <w:t>/2025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                                               </w:t>
      </w:r>
    </w:p>
    <w:p w14:paraId="3160BD64" w14:textId="77777777" w:rsidR="00CB2E44" w:rsidRDefault="00CB2E44" w:rsidP="00CB2E4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MATÉRIA:</w:t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PROJETO DE LEI Nº 039/2025</w:t>
      </w:r>
    </w:p>
    <w:p w14:paraId="674E76D9" w14:textId="77777777" w:rsidR="00CB2E44" w:rsidRDefault="00CB2E44" w:rsidP="00CB2E44">
      <w:pPr>
        <w:pStyle w:val="Default"/>
        <w:ind w:left="-142"/>
        <w:jc w:val="both"/>
        <w:rPr>
          <w:b/>
          <w:bCs/>
          <w:iCs/>
          <w:sz w:val="26"/>
          <w:szCs w:val="26"/>
        </w:rPr>
      </w:pPr>
      <w:r>
        <w:rPr>
          <w:b/>
          <w:sz w:val="26"/>
          <w:szCs w:val="26"/>
        </w:rPr>
        <w:t xml:space="preserve">EMENTA: </w:t>
      </w:r>
      <w:r>
        <w:rPr>
          <w:sz w:val="26"/>
          <w:szCs w:val="26"/>
        </w:rPr>
        <w:t>AUTORIZA</w:t>
      </w:r>
      <w:bookmarkStart w:id="0" w:name="_GoBack"/>
      <w:bookmarkEnd w:id="0"/>
      <w:r>
        <w:rPr>
          <w:sz w:val="26"/>
          <w:szCs w:val="26"/>
        </w:rPr>
        <w:t xml:space="preserve"> O PODER EXECUTIVO A ABRIR CRÉDITO ADICIONAL ESPECIAL NO ORÇAMENTO DE 2025, NO VALOR DE R$ 27.098,52</w:t>
      </w:r>
    </w:p>
    <w:p w14:paraId="483254A6" w14:textId="77777777" w:rsidR="00CB2E44" w:rsidRDefault="00CB2E44" w:rsidP="00CB2E44">
      <w:pPr>
        <w:pStyle w:val="Default"/>
        <w:ind w:left="-142"/>
        <w:jc w:val="both"/>
        <w:rPr>
          <w:rStyle w:val="Forte"/>
        </w:rPr>
      </w:pPr>
      <w:r>
        <w:rPr>
          <w:b/>
          <w:sz w:val="26"/>
          <w:szCs w:val="26"/>
        </w:rPr>
        <w:t>AUTORIA:</w:t>
      </w:r>
      <w:r>
        <w:rPr>
          <w:sz w:val="26"/>
          <w:szCs w:val="26"/>
        </w:rPr>
        <w:t xml:space="preserve"> EXECUTIVO MUNICIPAL</w:t>
      </w:r>
    </w:p>
    <w:p w14:paraId="4DE63AC5" w14:textId="77777777" w:rsidR="00CB2E44" w:rsidRDefault="00CB2E44" w:rsidP="00CB2E4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RELATOR (A):</w:t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VEREADORA JAQUELINE APARECIDA DVORANOVSKI PIVETTA</w:t>
      </w:r>
    </w:p>
    <w:p w14:paraId="71ED81D3" w14:textId="39529D13" w:rsidR="00812EBE" w:rsidRDefault="00812EBE" w:rsidP="00DF2A3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146E8A97" w14:textId="6ACE5C91" w:rsidR="006E6EAE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2523E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RELATÓRIO</w:t>
      </w:r>
    </w:p>
    <w:p w14:paraId="09C21067" w14:textId="2A587AE3" w:rsidR="002523E8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4E541F04" w14:textId="77777777" w:rsidR="002523E8" w:rsidRP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 xml:space="preserve">Trata-se do Projeto de Lei nº 039/2025, de iniciativa do Poder Executivo, que solicita autorização para a abertura de Crédito Adicional Especial no valor de </w:t>
      </w:r>
      <w:r w:rsidRPr="002523E8">
        <w:rPr>
          <w:rStyle w:val="MdStrong"/>
          <w:b w:val="0"/>
          <w:bCs w:val="0"/>
          <w:sz w:val="26"/>
          <w:szCs w:val="26"/>
        </w:rPr>
        <w:t>R$ 27.098,52</w:t>
      </w:r>
      <w:r w:rsidRPr="002523E8">
        <w:rPr>
          <w:sz w:val="26"/>
          <w:szCs w:val="26"/>
        </w:rPr>
        <w:t xml:space="preserve"> no Orçamento de 2025.</w:t>
      </w:r>
    </w:p>
    <w:p w14:paraId="2C9FAE87" w14:textId="496550D1" w:rsidR="002523E8" w:rsidRP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 xml:space="preserve">O objetivo é a inclusão de dotação orçamentária para o </w:t>
      </w:r>
      <w:r w:rsidRPr="002523E8">
        <w:rPr>
          <w:rStyle w:val="MdStrong"/>
          <w:b w:val="0"/>
          <w:bCs w:val="0"/>
          <w:sz w:val="26"/>
          <w:szCs w:val="26"/>
        </w:rPr>
        <w:t>Transporte Sanitário Eletivo</w:t>
      </w:r>
      <w:r w:rsidRPr="002523E8">
        <w:rPr>
          <w:sz w:val="26"/>
          <w:szCs w:val="26"/>
        </w:rPr>
        <w:t xml:space="preserve"> (</w:t>
      </w:r>
      <w:proofErr w:type="spellStart"/>
      <w:r w:rsidRPr="002523E8">
        <w:rPr>
          <w:sz w:val="26"/>
          <w:szCs w:val="26"/>
        </w:rPr>
        <w:t>Proj</w:t>
      </w:r>
      <w:proofErr w:type="spellEnd"/>
      <w:r w:rsidRPr="002523E8">
        <w:rPr>
          <w:sz w:val="26"/>
          <w:szCs w:val="26"/>
        </w:rPr>
        <w:t xml:space="preserve">/Atividade 2.095), sendo o recurso proveniente </w:t>
      </w:r>
      <w:r w:rsidR="006C327A" w:rsidRPr="002523E8">
        <w:rPr>
          <w:sz w:val="26"/>
          <w:szCs w:val="26"/>
        </w:rPr>
        <w:t xml:space="preserve">de </w:t>
      </w:r>
      <w:r w:rsidR="006C327A" w:rsidRPr="002523E8">
        <w:rPr>
          <w:rStyle w:val="MdStrong"/>
          <w:b w:val="0"/>
          <w:bCs w:val="0"/>
          <w:sz w:val="26"/>
          <w:szCs w:val="26"/>
        </w:rPr>
        <w:t xml:space="preserve">transferência </w:t>
      </w:r>
      <w:r w:rsidRPr="002523E8">
        <w:rPr>
          <w:rStyle w:val="MdStrong"/>
          <w:b w:val="0"/>
          <w:bCs w:val="0"/>
          <w:sz w:val="26"/>
          <w:szCs w:val="26"/>
        </w:rPr>
        <w:t>do Governo Estadual</w:t>
      </w:r>
      <w:r w:rsidRPr="002523E8">
        <w:rPr>
          <w:sz w:val="26"/>
          <w:szCs w:val="26"/>
        </w:rPr>
        <w:t xml:space="preserve"> (Portaria SES nº 976/2025), conforme detalhado na Mensagem e no Art. 2º do Projeto.</w:t>
      </w:r>
    </w:p>
    <w:p w14:paraId="010DDCF9" w14:textId="069B266C" w:rsidR="002523E8" w:rsidRP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>Vieram os autos para parecer desta Comissão, nos termos regimentais.</w:t>
      </w:r>
    </w:p>
    <w:p w14:paraId="1F6F1170" w14:textId="5F6F1FF1" w:rsidR="002523E8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45294362" w14:textId="43CFC4E1" w:rsidR="002523E8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2523E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ANÁLISE</w:t>
      </w:r>
    </w:p>
    <w:p w14:paraId="14C0BB64" w14:textId="394A3951" w:rsidR="002523E8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26830038" w14:textId="72936CF6" w:rsidR="002523E8" w:rsidRPr="002523E8" w:rsidRDefault="002523E8" w:rsidP="002523E8">
      <w:pPr>
        <w:pStyle w:val="MdHeading4"/>
        <w:spacing w:before="0" w:after="0"/>
        <w:ind w:firstLine="567"/>
        <w:jc w:val="both"/>
        <w:rPr>
          <w:b w:val="0"/>
        </w:rPr>
      </w:pPr>
      <w:r w:rsidRPr="002523E8">
        <w:rPr>
          <w:rStyle w:val="MdStrong"/>
          <w:b/>
        </w:rPr>
        <w:t>1. Natureza</w:t>
      </w:r>
      <w:r w:rsidR="006C327A" w:rsidRPr="002523E8">
        <w:rPr>
          <w:rStyle w:val="MdStrong"/>
          <w:b/>
        </w:rPr>
        <w:t xml:space="preserve"> do crédito</w:t>
      </w:r>
    </w:p>
    <w:p w14:paraId="1BF46F25" w14:textId="77777777" w:rsid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</w:p>
    <w:p w14:paraId="5C85AF6A" w14:textId="77777777" w:rsid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 xml:space="preserve">O crédito solicitado é do tipo </w:t>
      </w:r>
      <w:r w:rsidRPr="002523E8">
        <w:rPr>
          <w:rStyle w:val="MdStrong"/>
          <w:b w:val="0"/>
          <w:bCs w:val="0"/>
          <w:sz w:val="26"/>
          <w:szCs w:val="26"/>
        </w:rPr>
        <w:t>Crédito Adicional Especial</w:t>
      </w:r>
      <w:r w:rsidRPr="002523E8">
        <w:rPr>
          <w:sz w:val="26"/>
          <w:szCs w:val="26"/>
        </w:rPr>
        <w:t xml:space="preserve">, que se destina a despesas para as quais não haja dotação orçamentária específica na Lei Orçamentária Anual (LOA). </w:t>
      </w:r>
    </w:p>
    <w:p w14:paraId="0AAC3EC9" w14:textId="039A9653" w:rsidR="002523E8" w:rsidRP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 xml:space="preserve">A Mensagem do Executivo justifica a necessidade para viabilizar a utilização de recursos estaduais para o </w:t>
      </w:r>
      <w:proofErr w:type="spellStart"/>
      <w:r w:rsidRPr="002523E8">
        <w:rPr>
          <w:sz w:val="26"/>
          <w:szCs w:val="26"/>
        </w:rPr>
        <w:t>cofinanciamento</w:t>
      </w:r>
      <w:proofErr w:type="spellEnd"/>
      <w:r w:rsidRPr="002523E8">
        <w:rPr>
          <w:sz w:val="26"/>
          <w:szCs w:val="26"/>
        </w:rPr>
        <w:t xml:space="preserve"> do transporte sanitário, o que se enquadra na definição de Crédito Especial.</w:t>
      </w:r>
    </w:p>
    <w:p w14:paraId="0CF161B7" w14:textId="77777777" w:rsidR="002523E8" w:rsidRPr="002523E8" w:rsidRDefault="002523E8" w:rsidP="002523E8">
      <w:pPr>
        <w:pStyle w:val="MdSpace"/>
        <w:ind w:firstLine="567"/>
        <w:jc w:val="both"/>
        <w:rPr>
          <w:sz w:val="26"/>
          <w:szCs w:val="26"/>
        </w:rPr>
      </w:pPr>
    </w:p>
    <w:p w14:paraId="233E61E7" w14:textId="15946374" w:rsidR="002523E8" w:rsidRDefault="002523E8" w:rsidP="002523E8">
      <w:pPr>
        <w:pStyle w:val="MdHeading4"/>
        <w:spacing w:before="0" w:after="0"/>
        <w:ind w:firstLine="567"/>
        <w:jc w:val="both"/>
        <w:rPr>
          <w:rStyle w:val="MdStrong"/>
          <w:b/>
        </w:rPr>
      </w:pPr>
      <w:r w:rsidRPr="002523E8">
        <w:rPr>
          <w:rStyle w:val="MdStrong"/>
          <w:b/>
        </w:rPr>
        <w:t>2. Fonte de recurso e disponibilidade</w:t>
      </w:r>
    </w:p>
    <w:p w14:paraId="78B81E5F" w14:textId="77777777" w:rsidR="002523E8" w:rsidRPr="002523E8" w:rsidRDefault="002523E8" w:rsidP="002523E8">
      <w:pPr>
        <w:pStyle w:val="MdHeading4"/>
        <w:spacing w:before="0" w:after="0"/>
        <w:ind w:firstLine="567"/>
        <w:jc w:val="both"/>
        <w:rPr>
          <w:b w:val="0"/>
        </w:rPr>
      </w:pPr>
    </w:p>
    <w:p w14:paraId="2B3EAC24" w14:textId="3F069996" w:rsidR="002523E8" w:rsidRP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O a</w:t>
      </w:r>
      <w:r w:rsidRPr="002523E8">
        <w:rPr>
          <w:sz w:val="26"/>
          <w:szCs w:val="26"/>
        </w:rPr>
        <w:t xml:space="preserve">rt. 2º do Projeto indica a fonte de recurso: </w:t>
      </w:r>
      <w:r w:rsidRPr="002523E8">
        <w:rPr>
          <w:rStyle w:val="MdStrong"/>
          <w:b w:val="0"/>
          <w:bCs w:val="0"/>
          <w:sz w:val="26"/>
          <w:szCs w:val="26"/>
        </w:rPr>
        <w:t>Transferência de Recursos do Governo Estadual</w:t>
      </w:r>
      <w:r w:rsidRPr="002523E8">
        <w:rPr>
          <w:sz w:val="26"/>
          <w:szCs w:val="26"/>
        </w:rPr>
        <w:t xml:space="preserve"> (Portaria SES nº 976/2025), no valor exato de </w:t>
      </w:r>
      <w:r w:rsidRPr="002523E8">
        <w:rPr>
          <w:rStyle w:val="MdStrong"/>
          <w:b w:val="0"/>
          <w:bCs w:val="0"/>
          <w:sz w:val="26"/>
          <w:szCs w:val="26"/>
        </w:rPr>
        <w:t>R$ 27.098,52</w:t>
      </w:r>
      <w:r w:rsidRPr="002523E8">
        <w:rPr>
          <w:sz w:val="26"/>
          <w:szCs w:val="26"/>
        </w:rPr>
        <w:t>.</w:t>
      </w:r>
    </w:p>
    <w:p w14:paraId="21F6C26F" w14:textId="77777777" w:rsidR="00145885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 xml:space="preserve">Conforme o </w:t>
      </w:r>
      <w:r w:rsidR="004A019A">
        <w:rPr>
          <w:rStyle w:val="MdStrong"/>
          <w:b w:val="0"/>
          <w:bCs w:val="0"/>
          <w:sz w:val="26"/>
          <w:szCs w:val="26"/>
        </w:rPr>
        <w:t>a</w:t>
      </w:r>
      <w:r w:rsidRPr="002523E8">
        <w:rPr>
          <w:rStyle w:val="MdStrong"/>
          <w:b w:val="0"/>
          <w:bCs w:val="0"/>
          <w:sz w:val="26"/>
          <w:szCs w:val="26"/>
        </w:rPr>
        <w:t>rt. 43 da Lei Federal nº 4.320/64</w:t>
      </w:r>
      <w:r w:rsidRPr="002523E8">
        <w:rPr>
          <w:sz w:val="26"/>
          <w:szCs w:val="26"/>
        </w:rPr>
        <w:t xml:space="preserve">, a abertura de créditos adicionais depende da existência de </w:t>
      </w:r>
      <w:r w:rsidRPr="002523E8">
        <w:rPr>
          <w:rStyle w:val="MdStrong"/>
          <w:b w:val="0"/>
          <w:bCs w:val="0"/>
          <w:sz w:val="26"/>
          <w:szCs w:val="26"/>
        </w:rPr>
        <w:t>recursos disponíveis</w:t>
      </w:r>
      <w:r w:rsidRPr="002523E8">
        <w:rPr>
          <w:sz w:val="26"/>
          <w:szCs w:val="26"/>
        </w:rPr>
        <w:t xml:space="preserve">. </w:t>
      </w:r>
    </w:p>
    <w:p w14:paraId="32A021C5" w14:textId="7DE6FFF8" w:rsidR="002523E8" w:rsidRP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lastRenderedPageBreak/>
        <w:t>Recursos provenientes de convênios ou transferências, que não estavam previstos no orçamento original e são vinculados a uma finalidade específica, são considerados recursos disponíveis para este fim.</w:t>
      </w:r>
    </w:p>
    <w:p w14:paraId="583F2FA5" w14:textId="2D83E8E2" w:rsidR="002523E8" w:rsidRP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>A vinculação do recurso à despesa (</w:t>
      </w:r>
      <w:r w:rsidR="006F0664" w:rsidRPr="002523E8">
        <w:rPr>
          <w:sz w:val="26"/>
          <w:szCs w:val="26"/>
        </w:rPr>
        <w:t>transferência estadual para transporte sanitário</w:t>
      </w:r>
      <w:r w:rsidRPr="002523E8">
        <w:rPr>
          <w:sz w:val="26"/>
          <w:szCs w:val="26"/>
        </w:rPr>
        <w:t xml:space="preserve">) garante a </w:t>
      </w:r>
      <w:r w:rsidRPr="002523E8">
        <w:rPr>
          <w:rStyle w:val="MdStrong"/>
          <w:b w:val="0"/>
          <w:bCs w:val="0"/>
          <w:sz w:val="26"/>
          <w:szCs w:val="26"/>
        </w:rPr>
        <w:t>cobertura financeira</w:t>
      </w:r>
      <w:r w:rsidRPr="002523E8">
        <w:rPr>
          <w:sz w:val="26"/>
          <w:szCs w:val="26"/>
        </w:rPr>
        <w:t xml:space="preserve"> e a </w:t>
      </w:r>
      <w:r w:rsidRPr="002523E8">
        <w:rPr>
          <w:rStyle w:val="MdStrong"/>
          <w:b w:val="0"/>
          <w:bCs w:val="0"/>
          <w:sz w:val="26"/>
          <w:szCs w:val="26"/>
        </w:rPr>
        <w:t>não oneração</w:t>
      </w:r>
      <w:r w:rsidRPr="002523E8">
        <w:rPr>
          <w:sz w:val="26"/>
          <w:szCs w:val="26"/>
        </w:rPr>
        <w:t xml:space="preserve"> </w:t>
      </w:r>
      <w:r w:rsidR="006F0664" w:rsidRPr="002523E8">
        <w:rPr>
          <w:sz w:val="26"/>
          <w:szCs w:val="26"/>
        </w:rPr>
        <w:t>do tesouro municipal com recursos não previstos.</w:t>
      </w:r>
    </w:p>
    <w:p w14:paraId="0B13B65E" w14:textId="77777777" w:rsidR="002523E8" w:rsidRPr="002523E8" w:rsidRDefault="002523E8" w:rsidP="002523E8">
      <w:pPr>
        <w:pStyle w:val="MdSpace"/>
        <w:ind w:firstLine="567"/>
        <w:jc w:val="both"/>
        <w:rPr>
          <w:sz w:val="26"/>
          <w:szCs w:val="26"/>
        </w:rPr>
      </w:pPr>
    </w:p>
    <w:p w14:paraId="0E47FD6F" w14:textId="12D8C23C" w:rsidR="002523E8" w:rsidRDefault="002523E8" w:rsidP="002523E8">
      <w:pPr>
        <w:pStyle w:val="MdHeading4"/>
        <w:spacing w:before="0" w:after="0"/>
        <w:ind w:firstLine="567"/>
        <w:jc w:val="both"/>
        <w:rPr>
          <w:rStyle w:val="MdStrong"/>
          <w:b/>
        </w:rPr>
      </w:pPr>
      <w:r w:rsidRPr="006F0664">
        <w:rPr>
          <w:rStyle w:val="MdStrong"/>
          <w:b/>
        </w:rPr>
        <w:t>3. Detalhamento da Despesa</w:t>
      </w:r>
    </w:p>
    <w:p w14:paraId="20A02DBF" w14:textId="77777777" w:rsidR="006F0664" w:rsidRPr="006F0664" w:rsidRDefault="006F0664" w:rsidP="002523E8">
      <w:pPr>
        <w:pStyle w:val="MdHeading4"/>
        <w:spacing w:before="0" w:after="0"/>
        <w:ind w:firstLine="567"/>
        <w:jc w:val="both"/>
        <w:rPr>
          <w:b w:val="0"/>
        </w:rPr>
      </w:pPr>
    </w:p>
    <w:p w14:paraId="12C91CAB" w14:textId="0EF9A402" w:rsidR="006F0664" w:rsidRDefault="002523E8" w:rsidP="006F0664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 xml:space="preserve">O valor total de R$ 27.098,52 está distribuído </w:t>
      </w:r>
      <w:r w:rsidR="006F0664">
        <w:rPr>
          <w:sz w:val="26"/>
          <w:szCs w:val="26"/>
        </w:rPr>
        <w:t xml:space="preserve">na forma do art. </w:t>
      </w:r>
      <w:r w:rsidR="006C327A">
        <w:rPr>
          <w:sz w:val="26"/>
          <w:szCs w:val="26"/>
        </w:rPr>
        <w:t>1º do Projeto de Lei.</w:t>
      </w:r>
    </w:p>
    <w:p w14:paraId="68D2F682" w14:textId="441C7534" w:rsidR="002523E8" w:rsidRPr="002523E8" w:rsidRDefault="002523E8" w:rsidP="006F0664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>A dotação está corretamente vinculada ao Órgão (Secretaria Municipal de Saúde) e à Unidade (Fundo Municipal de Saúde), e o Projeto/Atividade (2.095 – Transporte Sanitário Eletivo) é compatível com a finalidade do recurso.</w:t>
      </w:r>
    </w:p>
    <w:p w14:paraId="0047D769" w14:textId="77777777" w:rsidR="002523E8" w:rsidRPr="002523E8" w:rsidRDefault="002523E8" w:rsidP="002523E8">
      <w:pPr>
        <w:pStyle w:val="MdSpace"/>
        <w:ind w:firstLine="567"/>
        <w:jc w:val="both"/>
        <w:rPr>
          <w:sz w:val="26"/>
          <w:szCs w:val="26"/>
        </w:rPr>
      </w:pPr>
    </w:p>
    <w:p w14:paraId="5F1F861F" w14:textId="28DEAF74" w:rsidR="002523E8" w:rsidRDefault="002523E8" w:rsidP="002523E8">
      <w:pPr>
        <w:pStyle w:val="MdHeading4"/>
        <w:spacing w:before="0" w:after="0"/>
        <w:ind w:firstLine="567"/>
        <w:jc w:val="both"/>
        <w:rPr>
          <w:rStyle w:val="MdStrong"/>
          <w:b/>
        </w:rPr>
      </w:pPr>
      <w:r w:rsidRPr="006F0664">
        <w:rPr>
          <w:rStyle w:val="MdStrong"/>
          <w:b/>
        </w:rPr>
        <w:t>4. Impacto Orçamentário</w:t>
      </w:r>
    </w:p>
    <w:p w14:paraId="01FDCED5" w14:textId="77777777" w:rsidR="006F0664" w:rsidRPr="006F0664" w:rsidRDefault="006F0664" w:rsidP="002523E8">
      <w:pPr>
        <w:pStyle w:val="MdHeading4"/>
        <w:spacing w:before="0" w:after="0"/>
        <w:ind w:firstLine="567"/>
        <w:jc w:val="both"/>
        <w:rPr>
          <w:b w:val="0"/>
        </w:rPr>
      </w:pPr>
    </w:p>
    <w:p w14:paraId="57694F32" w14:textId="4676CA0B" w:rsid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  <w:r w:rsidRPr="002523E8">
        <w:rPr>
          <w:sz w:val="26"/>
          <w:szCs w:val="26"/>
        </w:rPr>
        <w:t>O Projeto não gera impacto orçamentário negativo, pois a despesa é integralmente coberta por uma receita nova e vinculada, não afetando o equilíbrio fiscal do Município.</w:t>
      </w:r>
    </w:p>
    <w:p w14:paraId="5631EC06" w14:textId="77777777" w:rsidR="002523E8" w:rsidRPr="002523E8" w:rsidRDefault="002523E8" w:rsidP="002523E8">
      <w:pPr>
        <w:pStyle w:val="MdParagraph"/>
        <w:spacing w:before="0" w:after="0"/>
        <w:ind w:firstLine="567"/>
        <w:jc w:val="both"/>
        <w:rPr>
          <w:sz w:val="26"/>
          <w:szCs w:val="26"/>
        </w:rPr>
      </w:pPr>
    </w:p>
    <w:p w14:paraId="6F859E7B" w14:textId="7DCD8077" w:rsidR="002523E8" w:rsidRPr="002523E8" w:rsidRDefault="002523E8" w:rsidP="00252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2523E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VOTO </w:t>
      </w:r>
    </w:p>
    <w:p w14:paraId="6C4A2180" w14:textId="77777777" w:rsidR="006E6EAE" w:rsidRDefault="006E6EAE" w:rsidP="006E6EAE">
      <w:pPr>
        <w:spacing w:after="0" w:line="240" w:lineRule="auto"/>
        <w:ind w:firstLine="567"/>
        <w:jc w:val="both"/>
        <w:rPr>
          <w:rStyle w:val="Forte"/>
          <w:rFonts w:ascii="Times New Roman" w:hAnsi="Times New Roman" w:cs="Times New Roman"/>
          <w:sz w:val="26"/>
          <w:szCs w:val="26"/>
        </w:rPr>
      </w:pPr>
    </w:p>
    <w:p w14:paraId="28A58966" w14:textId="2DAB1639" w:rsidR="00463202" w:rsidRPr="00F2267E" w:rsidRDefault="00463202" w:rsidP="00F2267E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F2267E">
        <w:rPr>
          <w:sz w:val="26"/>
          <w:szCs w:val="26"/>
        </w:rPr>
        <w:t xml:space="preserve">Assim, </w:t>
      </w:r>
      <w:r w:rsidRPr="00F2267E">
        <w:rPr>
          <w:rStyle w:val="Forte"/>
          <w:sz w:val="26"/>
          <w:szCs w:val="26"/>
        </w:rPr>
        <w:t>voto pela regular tra</w:t>
      </w:r>
      <w:r w:rsidR="00CB2E44">
        <w:rPr>
          <w:rStyle w:val="Forte"/>
          <w:sz w:val="26"/>
          <w:szCs w:val="26"/>
        </w:rPr>
        <w:t>mitação do Projeto de Lei nº 039</w:t>
      </w:r>
      <w:r w:rsidRPr="00F2267E">
        <w:rPr>
          <w:rStyle w:val="Forte"/>
          <w:sz w:val="26"/>
          <w:szCs w:val="26"/>
        </w:rPr>
        <w:t>/2025</w:t>
      </w:r>
      <w:r w:rsidRPr="00F2267E">
        <w:rPr>
          <w:sz w:val="26"/>
          <w:szCs w:val="26"/>
        </w:rPr>
        <w:t xml:space="preserve">, destacando sua </w:t>
      </w:r>
      <w:r w:rsidRPr="00F2267E">
        <w:rPr>
          <w:rStyle w:val="Forte"/>
          <w:b w:val="0"/>
          <w:sz w:val="26"/>
          <w:szCs w:val="26"/>
        </w:rPr>
        <w:t>conformidade técnica e legal</w:t>
      </w:r>
      <w:r w:rsidRPr="00F2267E">
        <w:rPr>
          <w:sz w:val="26"/>
          <w:szCs w:val="26"/>
        </w:rPr>
        <w:t>.</w:t>
      </w:r>
    </w:p>
    <w:p w14:paraId="3CF5634C" w14:textId="492E3A21" w:rsidR="00812EBE" w:rsidRDefault="00812EBE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hAnsi="Times New Roman" w:cs="Times New Roman"/>
          <w:sz w:val="26"/>
          <w:szCs w:val="26"/>
        </w:rPr>
        <w:t xml:space="preserve">Sala das Comissões, </w:t>
      </w:r>
      <w:r w:rsidR="00CB2E44">
        <w:rPr>
          <w:rFonts w:ascii="Times New Roman" w:hAnsi="Times New Roman" w:cs="Times New Roman"/>
          <w:sz w:val="26"/>
          <w:szCs w:val="26"/>
        </w:rPr>
        <w:t>04</w:t>
      </w:r>
      <w:r w:rsidRPr="006E6EAE">
        <w:rPr>
          <w:rFonts w:ascii="Times New Roman" w:hAnsi="Times New Roman" w:cs="Times New Roman"/>
          <w:sz w:val="26"/>
          <w:szCs w:val="26"/>
        </w:rPr>
        <w:t xml:space="preserve"> de </w:t>
      </w:r>
      <w:r w:rsidR="00CB2E44">
        <w:rPr>
          <w:rFonts w:ascii="Times New Roman" w:hAnsi="Times New Roman" w:cs="Times New Roman"/>
          <w:sz w:val="26"/>
          <w:szCs w:val="26"/>
        </w:rPr>
        <w:t>dezembro</w:t>
      </w:r>
      <w:r w:rsidRPr="006E6EAE">
        <w:rPr>
          <w:rFonts w:ascii="Times New Roman" w:hAnsi="Times New Roman" w:cs="Times New Roman"/>
          <w:sz w:val="26"/>
          <w:szCs w:val="26"/>
        </w:rPr>
        <w:t xml:space="preserve"> de 2025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6EFE2103" w14:textId="2B80F6D1" w:rsidR="00BD3E92" w:rsidRDefault="00BD3E92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0D8970E4" w14:textId="57D0A3A3" w:rsidR="00BD3E92" w:rsidRDefault="00BD3E92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2CEF4070" w14:textId="77777777" w:rsidR="00812EBE" w:rsidRPr="006E6EAE" w:rsidRDefault="00812EBE" w:rsidP="006E6EAE">
      <w:pPr>
        <w:pStyle w:val="PargrafodaLista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7187DCC1" w14:textId="48312EFD" w:rsidR="00812EB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Vereadora Jaqueline Aparecida </w:t>
      </w:r>
      <w:proofErr w:type="spell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Dvoranovski</w:t>
      </w:r>
      <w:proofErr w:type="spellEnd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proofErr w:type="spell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Pivetta</w:t>
      </w:r>
      <w:proofErr w:type="spellEnd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,</w:t>
      </w: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br/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Relatora.</w:t>
      </w:r>
    </w:p>
    <w:p w14:paraId="21E478A1" w14:textId="0D63B02B" w:rsidR="00BD3E92" w:rsidRDefault="00BD3E92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095A2A04" w14:textId="33624E68" w:rsidR="00BD3E92" w:rsidRDefault="00BD3E92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042CD0AD" w14:textId="77777777" w:rsidR="00812EBE" w:rsidRPr="006E6EA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464E3A5D" w14:textId="77777777" w:rsidR="00812EBE" w:rsidRPr="006E6EA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 </w:t>
      </w:r>
      <w:proofErr w:type="spell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Ezio</w:t>
      </w:r>
      <w:proofErr w:type="spellEnd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proofErr w:type="spell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Jocelito</w:t>
      </w:r>
      <w:proofErr w:type="spellEnd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Silva</w:t>
      </w:r>
    </w:p>
    <w:p w14:paraId="4221E07F" w14:textId="77777777" w:rsidR="00812EBE" w:rsidRPr="006E6EAE" w:rsidRDefault="00812EBE" w:rsidP="00BD3E92">
      <w:pPr>
        <w:pStyle w:val="PargrafodaLista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Presidente.</w:t>
      </w:r>
    </w:p>
    <w:p w14:paraId="28AE3264" w14:textId="77777777" w:rsidR="00812EBE" w:rsidRPr="006E6EAE" w:rsidRDefault="00812EBE" w:rsidP="006E6E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Pelas conclusões:</w:t>
      </w:r>
    </w:p>
    <w:p w14:paraId="3DD00064" w14:textId="77777777" w:rsidR="00812EBE" w:rsidRPr="006E6EAE" w:rsidRDefault="00812EBE" w:rsidP="00BD3E92">
      <w:pPr>
        <w:spacing w:after="0" w:line="48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6FABE2E7" w14:textId="77777777" w:rsidR="00812EBE" w:rsidRPr="006E6EAE" w:rsidRDefault="00812EBE" w:rsidP="00BD3E92">
      <w:pPr>
        <w:spacing w:after="0" w:line="48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Vereadora </w:t>
      </w:r>
      <w:r w:rsidRPr="006E6EA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Eva Bruna Machado </w:t>
      </w:r>
      <w:proofErr w:type="spellStart"/>
      <w:r w:rsidRPr="006E6EA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Kaviez</w:t>
      </w:r>
      <w:proofErr w:type="spellEnd"/>
      <w:r w:rsidRPr="006E6EA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________________________________</w:t>
      </w:r>
    </w:p>
    <w:p w14:paraId="302CAB4F" w14:textId="28F9ACDC" w:rsidR="00812EBE" w:rsidRPr="006E6EAE" w:rsidRDefault="00812EBE" w:rsidP="00BD3E9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lastRenderedPageBreak/>
        <w:t xml:space="preserve">Vereador Gilmar Leopoldo </w:t>
      </w:r>
      <w:proofErr w:type="spellStart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Shopf</w:t>
      </w:r>
      <w:proofErr w:type="spellEnd"/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</w:t>
      </w:r>
      <w:r w:rsidR="00F072D9"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</w:t>
      </w: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_______________</w:t>
      </w:r>
    </w:p>
    <w:p w14:paraId="3CB4C50C" w14:textId="77777777" w:rsidR="00812EBE" w:rsidRPr="006E6EAE" w:rsidRDefault="00812EBE" w:rsidP="00BD3E9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 Lucas Maia Marin_________________________________________</w:t>
      </w:r>
    </w:p>
    <w:p w14:paraId="7F022C76" w14:textId="4EEBB84A" w:rsidR="006E6EAE" w:rsidRPr="006E6EAE" w:rsidRDefault="00812EBE" w:rsidP="00230E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6E6EA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DECISÃO: 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Aprovado por UNANIMIDADE entre os presentes, em </w:t>
      </w:r>
      <w:r w:rsidR="00CB2E44">
        <w:rPr>
          <w:rFonts w:ascii="Times New Roman" w:eastAsia="Times New Roman" w:hAnsi="Times New Roman" w:cs="Times New Roman"/>
          <w:sz w:val="26"/>
          <w:szCs w:val="26"/>
          <w:lang w:eastAsia="pt-BR"/>
        </w:rPr>
        <w:t>04.12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>.2025.</w:t>
      </w:r>
    </w:p>
    <w:sectPr w:rsidR="006E6EAE" w:rsidRPr="006E6EA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3FFE3" w14:textId="77777777" w:rsidR="000E46A0" w:rsidRDefault="000E46A0" w:rsidP="00B067CB">
      <w:pPr>
        <w:spacing w:after="0" w:line="240" w:lineRule="auto"/>
      </w:pPr>
      <w:r>
        <w:separator/>
      </w:r>
    </w:p>
  </w:endnote>
  <w:endnote w:type="continuationSeparator" w:id="0">
    <w:p w14:paraId="1A35D11A" w14:textId="77777777" w:rsidR="000E46A0" w:rsidRDefault="000E46A0" w:rsidP="00B0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1937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7AE787" w14:textId="77777777" w:rsidR="00D31AC9" w:rsidRPr="00675814" w:rsidRDefault="00D31AC9" w:rsidP="00B067CB">
            <w:pPr>
              <w:pStyle w:val="Cabealho"/>
              <w:ind w:left="993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43110461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B06501" wp14:editId="041FC0DE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96520</wp:posOffset>
                      </wp:positionV>
                      <wp:extent cx="5972175" cy="635"/>
                      <wp:effectExtent l="5715" t="10795" r="13335" b="762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7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CF988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        </w:pict>
                </mc:Fallback>
              </mc:AlternateContent>
            </w:r>
          </w:p>
          <w:p w14:paraId="7EE1CB03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Praça Gilson Carlos </w:t>
            </w:r>
            <w:proofErr w:type="spellStart"/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Reginato</w:t>
            </w:r>
            <w:proofErr w:type="spellEnd"/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- Centro - </w:t>
            </w:r>
            <w:proofErr w:type="spellStart"/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Jaguari</w:t>
            </w:r>
            <w:proofErr w:type="spellEnd"/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/RS - CEP.: 97.760-000</w:t>
            </w:r>
          </w:p>
          <w:p w14:paraId="373620C3" w14:textId="77777777" w:rsidR="00D31AC9" w:rsidRPr="00B067CB" w:rsidRDefault="00D31AC9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1" w:history="1">
              <w:r w:rsidRPr="00B067CB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camara@jaguari.rs.gov.br</w:t>
              </w:r>
            </w:hyperlink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 -  Site: camara.jaguari.rs.gov.br</w:t>
            </w:r>
          </w:p>
          <w:p w14:paraId="32939742" w14:textId="0EDCA890" w:rsidR="00D31AC9" w:rsidRDefault="00D31AC9" w:rsidP="00B067CB">
            <w:pPr>
              <w:pStyle w:val="Rodap"/>
              <w:jc w:val="right"/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2A3BE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3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2A3BE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3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31E7E37" w14:textId="77777777" w:rsidR="00D31AC9" w:rsidRDefault="00D31AC9" w:rsidP="00B067CB">
    <w:pPr>
      <w:pStyle w:val="Rodap"/>
    </w:pPr>
  </w:p>
  <w:p w14:paraId="23DCE983" w14:textId="77777777" w:rsidR="00D31AC9" w:rsidRDefault="00D31A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F1F0C" w14:textId="77777777" w:rsidR="000E46A0" w:rsidRDefault="000E46A0" w:rsidP="00B067CB">
      <w:pPr>
        <w:spacing w:after="0" w:line="240" w:lineRule="auto"/>
      </w:pPr>
      <w:r>
        <w:separator/>
      </w:r>
    </w:p>
  </w:footnote>
  <w:footnote w:type="continuationSeparator" w:id="0">
    <w:p w14:paraId="0D14968C" w14:textId="77777777" w:rsidR="000E46A0" w:rsidRDefault="000E46A0" w:rsidP="00B06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B7711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45608068" wp14:editId="222B0294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193D52A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7F658E2F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760CB0C9" w14:textId="77777777" w:rsidR="00D31AC9" w:rsidRPr="00BB67A1" w:rsidRDefault="00D31AC9" w:rsidP="00BB67A1">
    <w:pPr>
      <w:pStyle w:val="Cabealho"/>
      <w:ind w:left="993"/>
      <w:jc w:val="center"/>
      <w:rPr>
        <w:rFonts w:ascii="Times New Roman" w:hAnsi="Times New Roman" w:cs="Times New Roman"/>
      </w:rPr>
    </w:pPr>
    <w:r w:rsidRPr="00BB67A1">
      <w:rPr>
        <w:rFonts w:ascii="Times New Roman" w:hAnsi="Times New Roman" w:cs="Times New Roman"/>
      </w:rPr>
      <w:t>ESTADO DO RIO GRANDE DO SUL</w:t>
    </w:r>
  </w:p>
  <w:p w14:paraId="5FE6F7D8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3ABEF7CE" w14:textId="77777777" w:rsidR="00D31AC9" w:rsidRPr="00B067CB" w:rsidRDefault="00D31AC9" w:rsidP="00BB67A1">
    <w:pPr>
      <w:pStyle w:val="Cabealho"/>
      <w:ind w:left="993"/>
      <w:jc w:val="center"/>
      <w:rPr>
        <w:rFonts w:ascii="Times New Roman" w:hAnsi="Times New Roman" w:cs="Times New Roman"/>
        <w:b/>
        <w:bCs/>
      </w:rPr>
    </w:pPr>
    <w:r w:rsidRPr="00B067CB">
      <w:rPr>
        <w:rFonts w:ascii="Times New Roman" w:hAnsi="Times New Roman" w:cs="Times New Roman"/>
        <w:b/>
        <w:bCs/>
      </w:rPr>
      <w:t>CÂMARA MUNICIPAL DE JAGUARI</w:t>
    </w:r>
  </w:p>
  <w:p w14:paraId="4B35679C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5AD4BA57" w14:textId="77777777" w:rsidR="00D31AC9" w:rsidRPr="00675814" w:rsidRDefault="00D31AC9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0EB7B6" wp14:editId="3AAABA0D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6404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B8xUF8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14:paraId="2DFD804F" w14:textId="77777777" w:rsidR="00D31AC9" w:rsidRDefault="00D31A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4F7"/>
    <w:multiLevelType w:val="multilevel"/>
    <w:tmpl w:val="637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A2C7E"/>
    <w:multiLevelType w:val="multilevel"/>
    <w:tmpl w:val="15DE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04E9A"/>
    <w:multiLevelType w:val="multilevel"/>
    <w:tmpl w:val="784A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60196"/>
    <w:multiLevelType w:val="hybridMultilevel"/>
    <w:tmpl w:val="DB1A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F5ACB"/>
    <w:multiLevelType w:val="multilevel"/>
    <w:tmpl w:val="AFCA8C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397670"/>
    <w:multiLevelType w:val="hybridMultilevel"/>
    <w:tmpl w:val="0F188B8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F7890"/>
    <w:multiLevelType w:val="hybridMultilevel"/>
    <w:tmpl w:val="4BF466DA"/>
    <w:lvl w:ilvl="0" w:tplc="85E4F72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3048655D"/>
    <w:multiLevelType w:val="multilevel"/>
    <w:tmpl w:val="B56A1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862FA3"/>
    <w:multiLevelType w:val="hybridMultilevel"/>
    <w:tmpl w:val="8C4A7BE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524A3136"/>
    <w:multiLevelType w:val="hybridMultilevel"/>
    <w:tmpl w:val="2698DB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C577E3"/>
    <w:multiLevelType w:val="hybridMultilevel"/>
    <w:tmpl w:val="C02C071C"/>
    <w:lvl w:ilvl="0" w:tplc="CC1AB142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6C7BF6"/>
    <w:multiLevelType w:val="hybridMultilevel"/>
    <w:tmpl w:val="CF940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04831"/>
    <w:multiLevelType w:val="multilevel"/>
    <w:tmpl w:val="62C80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8B0FF9"/>
    <w:multiLevelType w:val="hybridMultilevel"/>
    <w:tmpl w:val="FABEE1E8"/>
    <w:lvl w:ilvl="0" w:tplc="04160001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4" w15:restartNumberingAfterBreak="0">
    <w:nsid w:val="6D60437F"/>
    <w:multiLevelType w:val="multilevel"/>
    <w:tmpl w:val="696E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65103E"/>
    <w:multiLevelType w:val="multilevel"/>
    <w:tmpl w:val="9398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3C183E"/>
    <w:multiLevelType w:val="multilevel"/>
    <w:tmpl w:val="DB46C6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5C2B07"/>
    <w:multiLevelType w:val="multilevel"/>
    <w:tmpl w:val="E444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E7BC2"/>
    <w:multiLevelType w:val="hybridMultilevel"/>
    <w:tmpl w:val="18C45CC2"/>
    <w:lvl w:ilvl="0" w:tplc="BDE44A06">
      <w:start w:val="1"/>
      <w:numFmt w:val="lowerRoman"/>
      <w:lvlText w:val="(%1)"/>
      <w:lvlJc w:val="left"/>
      <w:pPr>
        <w:ind w:left="2214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7D2D08B2"/>
    <w:multiLevelType w:val="hybridMultilevel"/>
    <w:tmpl w:val="E11ED434"/>
    <w:lvl w:ilvl="0" w:tplc="FD28701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11"/>
  </w:num>
  <w:num w:numId="5">
    <w:abstractNumId w:val="3"/>
  </w:num>
  <w:num w:numId="6">
    <w:abstractNumId w:val="9"/>
  </w:num>
  <w:num w:numId="7">
    <w:abstractNumId w:val="5"/>
  </w:num>
  <w:num w:numId="8">
    <w:abstractNumId w:val="0"/>
  </w:num>
  <w:num w:numId="9">
    <w:abstractNumId w:val="18"/>
  </w:num>
  <w:num w:numId="10">
    <w:abstractNumId w:val="10"/>
  </w:num>
  <w:num w:numId="11">
    <w:abstractNumId w:val="6"/>
  </w:num>
  <w:num w:numId="12">
    <w:abstractNumId w:val="19"/>
  </w:num>
  <w:num w:numId="13">
    <w:abstractNumId w:val="13"/>
  </w:num>
  <w:num w:numId="14">
    <w:abstractNumId w:val="12"/>
  </w:num>
  <w:num w:numId="15">
    <w:abstractNumId w:val="4"/>
  </w:num>
  <w:num w:numId="16">
    <w:abstractNumId w:val="15"/>
  </w:num>
  <w:num w:numId="17">
    <w:abstractNumId w:val="8"/>
  </w:num>
  <w:num w:numId="18">
    <w:abstractNumId w:val="1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A85"/>
    <w:rsid w:val="000213F8"/>
    <w:rsid w:val="0003143A"/>
    <w:rsid w:val="00041485"/>
    <w:rsid w:val="00055331"/>
    <w:rsid w:val="0006398B"/>
    <w:rsid w:val="0007143E"/>
    <w:rsid w:val="0007283F"/>
    <w:rsid w:val="00072B02"/>
    <w:rsid w:val="00080FA7"/>
    <w:rsid w:val="00087490"/>
    <w:rsid w:val="00093A24"/>
    <w:rsid w:val="000A0582"/>
    <w:rsid w:val="000A1906"/>
    <w:rsid w:val="000A27F7"/>
    <w:rsid w:val="000B1DB1"/>
    <w:rsid w:val="000B34BA"/>
    <w:rsid w:val="000D132E"/>
    <w:rsid w:val="000D38CC"/>
    <w:rsid w:val="000E46A0"/>
    <w:rsid w:val="000F185F"/>
    <w:rsid w:val="000F4F3A"/>
    <w:rsid w:val="00103877"/>
    <w:rsid w:val="00110FB9"/>
    <w:rsid w:val="00114EBA"/>
    <w:rsid w:val="00132DC0"/>
    <w:rsid w:val="00136813"/>
    <w:rsid w:val="00141703"/>
    <w:rsid w:val="00145885"/>
    <w:rsid w:val="0014603C"/>
    <w:rsid w:val="00154E8E"/>
    <w:rsid w:val="00171F03"/>
    <w:rsid w:val="00173B72"/>
    <w:rsid w:val="00186A2F"/>
    <w:rsid w:val="001A1394"/>
    <w:rsid w:val="001A1E22"/>
    <w:rsid w:val="001D28BD"/>
    <w:rsid w:val="001D37F0"/>
    <w:rsid w:val="001D3DAD"/>
    <w:rsid w:val="001F1B75"/>
    <w:rsid w:val="00213A2E"/>
    <w:rsid w:val="00213B6E"/>
    <w:rsid w:val="00230EED"/>
    <w:rsid w:val="0024661D"/>
    <w:rsid w:val="00246878"/>
    <w:rsid w:val="002523E8"/>
    <w:rsid w:val="00266961"/>
    <w:rsid w:val="002762B9"/>
    <w:rsid w:val="002846AA"/>
    <w:rsid w:val="00287B26"/>
    <w:rsid w:val="00287D63"/>
    <w:rsid w:val="00296C89"/>
    <w:rsid w:val="002A3BEA"/>
    <w:rsid w:val="002A4BE8"/>
    <w:rsid w:val="002B4934"/>
    <w:rsid w:val="002C334B"/>
    <w:rsid w:val="002D3243"/>
    <w:rsid w:val="002E1011"/>
    <w:rsid w:val="002E5CCB"/>
    <w:rsid w:val="002F3898"/>
    <w:rsid w:val="0030145B"/>
    <w:rsid w:val="00303495"/>
    <w:rsid w:val="00303497"/>
    <w:rsid w:val="003048A6"/>
    <w:rsid w:val="003156CD"/>
    <w:rsid w:val="003357A1"/>
    <w:rsid w:val="00374121"/>
    <w:rsid w:val="00376250"/>
    <w:rsid w:val="00396F0C"/>
    <w:rsid w:val="003A12E2"/>
    <w:rsid w:val="003A7BA1"/>
    <w:rsid w:val="003B3E1C"/>
    <w:rsid w:val="003B5199"/>
    <w:rsid w:val="003B6FB4"/>
    <w:rsid w:val="003C63E1"/>
    <w:rsid w:val="003D0767"/>
    <w:rsid w:val="003E0980"/>
    <w:rsid w:val="003F4F2C"/>
    <w:rsid w:val="00401686"/>
    <w:rsid w:val="00401927"/>
    <w:rsid w:val="00415C65"/>
    <w:rsid w:val="00421EA1"/>
    <w:rsid w:val="00426A07"/>
    <w:rsid w:val="004273F2"/>
    <w:rsid w:val="00436A21"/>
    <w:rsid w:val="00450D20"/>
    <w:rsid w:val="00457FDA"/>
    <w:rsid w:val="00463202"/>
    <w:rsid w:val="004720D0"/>
    <w:rsid w:val="004725D6"/>
    <w:rsid w:val="00475B82"/>
    <w:rsid w:val="00496345"/>
    <w:rsid w:val="004A019A"/>
    <w:rsid w:val="004A737B"/>
    <w:rsid w:val="004C21AC"/>
    <w:rsid w:val="004C3B75"/>
    <w:rsid w:val="004C5CE5"/>
    <w:rsid w:val="004E6E4C"/>
    <w:rsid w:val="00500CAF"/>
    <w:rsid w:val="0050574F"/>
    <w:rsid w:val="0050745A"/>
    <w:rsid w:val="005243B9"/>
    <w:rsid w:val="00534A85"/>
    <w:rsid w:val="0054777F"/>
    <w:rsid w:val="00561B6C"/>
    <w:rsid w:val="00580347"/>
    <w:rsid w:val="00582E16"/>
    <w:rsid w:val="0059341C"/>
    <w:rsid w:val="00595FD1"/>
    <w:rsid w:val="005B4B48"/>
    <w:rsid w:val="005D0EB6"/>
    <w:rsid w:val="005F37CE"/>
    <w:rsid w:val="005F3CA1"/>
    <w:rsid w:val="005F4DF4"/>
    <w:rsid w:val="0061737C"/>
    <w:rsid w:val="00617BC2"/>
    <w:rsid w:val="00633AA6"/>
    <w:rsid w:val="00634A52"/>
    <w:rsid w:val="00636458"/>
    <w:rsid w:val="00640DB9"/>
    <w:rsid w:val="00645D06"/>
    <w:rsid w:val="0065678C"/>
    <w:rsid w:val="00662238"/>
    <w:rsid w:val="00673B5F"/>
    <w:rsid w:val="00674937"/>
    <w:rsid w:val="00690D74"/>
    <w:rsid w:val="00695478"/>
    <w:rsid w:val="00696C3A"/>
    <w:rsid w:val="006A5323"/>
    <w:rsid w:val="006B782F"/>
    <w:rsid w:val="006C327A"/>
    <w:rsid w:val="006C32A3"/>
    <w:rsid w:val="006D677A"/>
    <w:rsid w:val="006E6EAE"/>
    <w:rsid w:val="006F0664"/>
    <w:rsid w:val="006F4D14"/>
    <w:rsid w:val="007029BB"/>
    <w:rsid w:val="007203B5"/>
    <w:rsid w:val="00740963"/>
    <w:rsid w:val="00746333"/>
    <w:rsid w:val="0074656C"/>
    <w:rsid w:val="00752502"/>
    <w:rsid w:val="007571BF"/>
    <w:rsid w:val="0076005F"/>
    <w:rsid w:val="00765D83"/>
    <w:rsid w:val="007671F3"/>
    <w:rsid w:val="00771399"/>
    <w:rsid w:val="00784453"/>
    <w:rsid w:val="007A0A77"/>
    <w:rsid w:val="007A1EE5"/>
    <w:rsid w:val="007A2A2E"/>
    <w:rsid w:val="007B782B"/>
    <w:rsid w:val="007C3DAA"/>
    <w:rsid w:val="007D0C24"/>
    <w:rsid w:val="007D2F44"/>
    <w:rsid w:val="007D4B78"/>
    <w:rsid w:val="007D73D4"/>
    <w:rsid w:val="007E1DD4"/>
    <w:rsid w:val="007E364C"/>
    <w:rsid w:val="007E7453"/>
    <w:rsid w:val="007F1FA7"/>
    <w:rsid w:val="007F3B8A"/>
    <w:rsid w:val="007F50A7"/>
    <w:rsid w:val="00803DA7"/>
    <w:rsid w:val="00806BF5"/>
    <w:rsid w:val="00812EBE"/>
    <w:rsid w:val="0081680C"/>
    <w:rsid w:val="00830138"/>
    <w:rsid w:val="00845A99"/>
    <w:rsid w:val="00862E8D"/>
    <w:rsid w:val="0088406E"/>
    <w:rsid w:val="0089358D"/>
    <w:rsid w:val="008A0F30"/>
    <w:rsid w:val="008A165C"/>
    <w:rsid w:val="008B2572"/>
    <w:rsid w:val="008C0D16"/>
    <w:rsid w:val="008C14D3"/>
    <w:rsid w:val="008C4239"/>
    <w:rsid w:val="008C74FB"/>
    <w:rsid w:val="00900128"/>
    <w:rsid w:val="00912675"/>
    <w:rsid w:val="0093664B"/>
    <w:rsid w:val="00936C2D"/>
    <w:rsid w:val="00940248"/>
    <w:rsid w:val="009525E5"/>
    <w:rsid w:val="00955D03"/>
    <w:rsid w:val="009618BA"/>
    <w:rsid w:val="00972225"/>
    <w:rsid w:val="0097422B"/>
    <w:rsid w:val="00974ECB"/>
    <w:rsid w:val="00991227"/>
    <w:rsid w:val="009914C8"/>
    <w:rsid w:val="009967C3"/>
    <w:rsid w:val="009977CF"/>
    <w:rsid w:val="009B016E"/>
    <w:rsid w:val="009B6DE5"/>
    <w:rsid w:val="009C735A"/>
    <w:rsid w:val="009D6827"/>
    <w:rsid w:val="009D6911"/>
    <w:rsid w:val="009E38E5"/>
    <w:rsid w:val="009F1E09"/>
    <w:rsid w:val="00A04683"/>
    <w:rsid w:val="00A164DB"/>
    <w:rsid w:val="00A26644"/>
    <w:rsid w:val="00A2700E"/>
    <w:rsid w:val="00A31AAC"/>
    <w:rsid w:val="00A5296A"/>
    <w:rsid w:val="00A72B3B"/>
    <w:rsid w:val="00A74CAA"/>
    <w:rsid w:val="00AB292C"/>
    <w:rsid w:val="00AC17A1"/>
    <w:rsid w:val="00AE0109"/>
    <w:rsid w:val="00AE5CCB"/>
    <w:rsid w:val="00AF423E"/>
    <w:rsid w:val="00AF45FC"/>
    <w:rsid w:val="00B031D3"/>
    <w:rsid w:val="00B067CB"/>
    <w:rsid w:val="00B23EB0"/>
    <w:rsid w:val="00B2797C"/>
    <w:rsid w:val="00B43A3E"/>
    <w:rsid w:val="00B57692"/>
    <w:rsid w:val="00B722D0"/>
    <w:rsid w:val="00B846CC"/>
    <w:rsid w:val="00BA0515"/>
    <w:rsid w:val="00BA5D85"/>
    <w:rsid w:val="00BB0360"/>
    <w:rsid w:val="00BB057D"/>
    <w:rsid w:val="00BB67A1"/>
    <w:rsid w:val="00BC1D49"/>
    <w:rsid w:val="00BC46C4"/>
    <w:rsid w:val="00BD394B"/>
    <w:rsid w:val="00BD3BCD"/>
    <w:rsid w:val="00BD3E92"/>
    <w:rsid w:val="00BD5D61"/>
    <w:rsid w:val="00BF4957"/>
    <w:rsid w:val="00C04E61"/>
    <w:rsid w:val="00C146C1"/>
    <w:rsid w:val="00C815E5"/>
    <w:rsid w:val="00C81C71"/>
    <w:rsid w:val="00C97AC2"/>
    <w:rsid w:val="00CA5DD1"/>
    <w:rsid w:val="00CB2E44"/>
    <w:rsid w:val="00CB4853"/>
    <w:rsid w:val="00CB6930"/>
    <w:rsid w:val="00CC747F"/>
    <w:rsid w:val="00CD0F56"/>
    <w:rsid w:val="00CE0C28"/>
    <w:rsid w:val="00CF0CE8"/>
    <w:rsid w:val="00CF3B9E"/>
    <w:rsid w:val="00CF5FF1"/>
    <w:rsid w:val="00D13340"/>
    <w:rsid w:val="00D31AC9"/>
    <w:rsid w:val="00D33C74"/>
    <w:rsid w:val="00D71F59"/>
    <w:rsid w:val="00D720AF"/>
    <w:rsid w:val="00D75D0D"/>
    <w:rsid w:val="00D812BA"/>
    <w:rsid w:val="00D928EB"/>
    <w:rsid w:val="00D9758A"/>
    <w:rsid w:val="00D97691"/>
    <w:rsid w:val="00DB1059"/>
    <w:rsid w:val="00DE13D7"/>
    <w:rsid w:val="00DE3C53"/>
    <w:rsid w:val="00DE75EA"/>
    <w:rsid w:val="00DF2A3A"/>
    <w:rsid w:val="00DF3E87"/>
    <w:rsid w:val="00E2757F"/>
    <w:rsid w:val="00E340E2"/>
    <w:rsid w:val="00E4402D"/>
    <w:rsid w:val="00E5735D"/>
    <w:rsid w:val="00E66E31"/>
    <w:rsid w:val="00E675F9"/>
    <w:rsid w:val="00E70E11"/>
    <w:rsid w:val="00E74137"/>
    <w:rsid w:val="00E77417"/>
    <w:rsid w:val="00E82E10"/>
    <w:rsid w:val="00E85D83"/>
    <w:rsid w:val="00E90C7A"/>
    <w:rsid w:val="00E94996"/>
    <w:rsid w:val="00E94A5A"/>
    <w:rsid w:val="00EA4A67"/>
    <w:rsid w:val="00EA741E"/>
    <w:rsid w:val="00EA7750"/>
    <w:rsid w:val="00EC7816"/>
    <w:rsid w:val="00F04F3C"/>
    <w:rsid w:val="00F072D9"/>
    <w:rsid w:val="00F2267E"/>
    <w:rsid w:val="00F22F07"/>
    <w:rsid w:val="00F424E0"/>
    <w:rsid w:val="00F62DC5"/>
    <w:rsid w:val="00F64178"/>
    <w:rsid w:val="00F64683"/>
    <w:rsid w:val="00F71D1C"/>
    <w:rsid w:val="00F7591F"/>
    <w:rsid w:val="00F85CE3"/>
    <w:rsid w:val="00FA3A62"/>
    <w:rsid w:val="00FB6DC5"/>
    <w:rsid w:val="00FC341D"/>
    <w:rsid w:val="00FC37FD"/>
    <w:rsid w:val="00FD185C"/>
    <w:rsid w:val="00FE539D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285DA"/>
  <w15:chartTrackingRefBased/>
  <w15:docId w15:val="{119317C7-4921-449A-83DC-4E6881DD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35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35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E675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53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4A85"/>
    <w:rPr>
      <w:b/>
      <w:bCs/>
    </w:rPr>
  </w:style>
  <w:style w:type="paragraph" w:styleId="PargrafodaLista">
    <w:name w:val="List Paragraph"/>
    <w:basedOn w:val="Normal"/>
    <w:uiPriority w:val="34"/>
    <w:qFormat/>
    <w:rsid w:val="003048A6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067CB"/>
  </w:style>
  <w:style w:type="paragraph" w:styleId="Rodap">
    <w:name w:val="footer"/>
    <w:basedOn w:val="Normal"/>
    <w:link w:val="Rodap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067CB"/>
  </w:style>
  <w:style w:type="character" w:styleId="Hyperlink">
    <w:name w:val="Hyperlink"/>
    <w:semiHidden/>
    <w:rsid w:val="00B067CB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E675F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1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485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720D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720D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720D0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35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35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itation-1">
    <w:name w:val="citation-1"/>
    <w:basedOn w:val="Fontepargpadro"/>
    <w:rsid w:val="0089358D"/>
  </w:style>
  <w:style w:type="character" w:customStyle="1" w:styleId="citation-0">
    <w:name w:val="citation-0"/>
    <w:basedOn w:val="Fontepargpadro"/>
    <w:rsid w:val="0089358D"/>
  </w:style>
  <w:style w:type="paragraph" w:customStyle="1" w:styleId="Default">
    <w:name w:val="Default"/>
    <w:rsid w:val="00633A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itation-50">
    <w:name w:val="citation-50"/>
    <w:basedOn w:val="Fontepargpadro"/>
    <w:rsid w:val="003C63E1"/>
  </w:style>
  <w:style w:type="character" w:customStyle="1" w:styleId="citation-76">
    <w:name w:val="citation-76"/>
    <w:basedOn w:val="Fontepargpadro"/>
    <w:rsid w:val="00F22F07"/>
  </w:style>
  <w:style w:type="character" w:customStyle="1" w:styleId="citation-75">
    <w:name w:val="citation-75"/>
    <w:basedOn w:val="Fontepargpadro"/>
    <w:rsid w:val="00F22F07"/>
  </w:style>
  <w:style w:type="character" w:customStyle="1" w:styleId="citation-74">
    <w:name w:val="citation-74"/>
    <w:basedOn w:val="Fontepargpadro"/>
    <w:rsid w:val="00F22F07"/>
  </w:style>
  <w:style w:type="character" w:customStyle="1" w:styleId="citation-73">
    <w:name w:val="citation-73"/>
    <w:basedOn w:val="Fontepargpadro"/>
    <w:rsid w:val="00F22F07"/>
  </w:style>
  <w:style w:type="character" w:customStyle="1" w:styleId="citation-72">
    <w:name w:val="citation-72"/>
    <w:basedOn w:val="Fontepargpadro"/>
    <w:rsid w:val="00F22F07"/>
  </w:style>
  <w:style w:type="character" w:customStyle="1" w:styleId="citation-71">
    <w:name w:val="citation-71"/>
    <w:basedOn w:val="Fontepargpadro"/>
    <w:rsid w:val="00F22F07"/>
  </w:style>
  <w:style w:type="character" w:customStyle="1" w:styleId="citation-70">
    <w:name w:val="citation-70"/>
    <w:basedOn w:val="Fontepargpadro"/>
    <w:rsid w:val="00F22F07"/>
  </w:style>
  <w:style w:type="character" w:customStyle="1" w:styleId="citation-214">
    <w:name w:val="citation-214"/>
    <w:basedOn w:val="Fontepargpadro"/>
    <w:rsid w:val="00936C2D"/>
  </w:style>
  <w:style w:type="character" w:customStyle="1" w:styleId="citation-213">
    <w:name w:val="citation-213"/>
    <w:basedOn w:val="Fontepargpadro"/>
    <w:rsid w:val="00936C2D"/>
  </w:style>
  <w:style w:type="character" w:customStyle="1" w:styleId="citation-212">
    <w:name w:val="citation-212"/>
    <w:basedOn w:val="Fontepargpadro"/>
    <w:rsid w:val="00936C2D"/>
  </w:style>
  <w:style w:type="character" w:customStyle="1" w:styleId="citation-211">
    <w:name w:val="citation-211"/>
    <w:basedOn w:val="Fontepargpadro"/>
    <w:rsid w:val="00936C2D"/>
  </w:style>
  <w:style w:type="character" w:customStyle="1" w:styleId="citation-210">
    <w:name w:val="citation-210"/>
    <w:basedOn w:val="Fontepargpadro"/>
    <w:rsid w:val="00936C2D"/>
  </w:style>
  <w:style w:type="character" w:customStyle="1" w:styleId="sr-only">
    <w:name w:val="sr-only"/>
    <w:basedOn w:val="Fontepargpadro"/>
    <w:rsid w:val="00426A07"/>
  </w:style>
  <w:style w:type="character" w:customStyle="1" w:styleId="citation-261">
    <w:name w:val="citation-261"/>
    <w:basedOn w:val="Fontepargpadro"/>
    <w:rsid w:val="000A0582"/>
  </w:style>
  <w:style w:type="character" w:customStyle="1" w:styleId="citation-260">
    <w:name w:val="citation-260"/>
    <w:basedOn w:val="Fontepargpadro"/>
    <w:rsid w:val="000A0582"/>
  </w:style>
  <w:style w:type="character" w:customStyle="1" w:styleId="citation-259">
    <w:name w:val="citation-259"/>
    <w:basedOn w:val="Fontepargpadro"/>
    <w:rsid w:val="000A0582"/>
  </w:style>
  <w:style w:type="character" w:customStyle="1" w:styleId="citation-258">
    <w:name w:val="citation-258"/>
    <w:basedOn w:val="Fontepargpadro"/>
    <w:rsid w:val="000A0582"/>
  </w:style>
  <w:style w:type="character" w:customStyle="1" w:styleId="citation-257">
    <w:name w:val="citation-257"/>
    <w:basedOn w:val="Fontepargpadro"/>
    <w:rsid w:val="000A0582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AE010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AE0109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AE010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AE010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citation-65">
    <w:name w:val="citation-65"/>
    <w:basedOn w:val="Fontepargpadro"/>
    <w:rsid w:val="006F4D14"/>
  </w:style>
  <w:style w:type="character" w:customStyle="1" w:styleId="citation-64">
    <w:name w:val="citation-64"/>
    <w:basedOn w:val="Fontepargpadro"/>
    <w:rsid w:val="006F4D14"/>
  </w:style>
  <w:style w:type="character" w:customStyle="1" w:styleId="citation-63">
    <w:name w:val="citation-63"/>
    <w:basedOn w:val="Fontepargpadro"/>
    <w:rsid w:val="006F4D14"/>
  </w:style>
  <w:style w:type="character" w:customStyle="1" w:styleId="citation-62">
    <w:name w:val="citation-62"/>
    <w:basedOn w:val="Fontepargpadro"/>
    <w:rsid w:val="006F4D14"/>
  </w:style>
  <w:style w:type="character" w:customStyle="1" w:styleId="citation-61">
    <w:name w:val="citation-61"/>
    <w:basedOn w:val="Fontepargpadro"/>
    <w:rsid w:val="006F4D14"/>
  </w:style>
  <w:style w:type="character" w:customStyle="1" w:styleId="citation-58">
    <w:name w:val="citation-58"/>
    <w:basedOn w:val="Fontepargpadro"/>
    <w:rsid w:val="00CF5FF1"/>
  </w:style>
  <w:style w:type="character" w:customStyle="1" w:styleId="citation-57">
    <w:name w:val="citation-57"/>
    <w:basedOn w:val="Fontepargpadro"/>
    <w:rsid w:val="00CF5FF1"/>
  </w:style>
  <w:style w:type="character" w:customStyle="1" w:styleId="citation-56">
    <w:name w:val="citation-56"/>
    <w:basedOn w:val="Fontepargpadro"/>
    <w:rsid w:val="00CF5FF1"/>
  </w:style>
  <w:style w:type="character" w:customStyle="1" w:styleId="citation-55">
    <w:name w:val="citation-55"/>
    <w:basedOn w:val="Fontepargpadro"/>
    <w:rsid w:val="00CF5FF1"/>
  </w:style>
  <w:style w:type="character" w:customStyle="1" w:styleId="citation-54">
    <w:name w:val="citation-54"/>
    <w:basedOn w:val="Fontepargpadro"/>
    <w:rsid w:val="00CF5FF1"/>
  </w:style>
  <w:style w:type="character" w:customStyle="1" w:styleId="citation-53">
    <w:name w:val="citation-53"/>
    <w:basedOn w:val="Fontepargpadro"/>
    <w:rsid w:val="00CF5FF1"/>
  </w:style>
  <w:style w:type="character" w:customStyle="1" w:styleId="citation-52">
    <w:name w:val="citation-52"/>
    <w:basedOn w:val="Fontepargpadro"/>
    <w:rsid w:val="00CF5FF1"/>
  </w:style>
  <w:style w:type="character" w:customStyle="1" w:styleId="citation-39">
    <w:name w:val="citation-39"/>
    <w:basedOn w:val="Fontepargpadro"/>
    <w:rsid w:val="00830138"/>
  </w:style>
  <w:style w:type="character" w:customStyle="1" w:styleId="citation-98">
    <w:name w:val="citation-98"/>
    <w:basedOn w:val="Fontepargpadro"/>
    <w:rsid w:val="00E5735D"/>
  </w:style>
  <w:style w:type="character" w:customStyle="1" w:styleId="citation-97">
    <w:name w:val="citation-97"/>
    <w:basedOn w:val="Fontepargpadro"/>
    <w:rsid w:val="00E5735D"/>
  </w:style>
  <w:style w:type="character" w:customStyle="1" w:styleId="citation-69">
    <w:name w:val="citation-69"/>
    <w:basedOn w:val="Fontepargpadro"/>
    <w:rsid w:val="009B6DE5"/>
  </w:style>
  <w:style w:type="character" w:customStyle="1" w:styleId="citation-68">
    <w:name w:val="citation-68"/>
    <w:basedOn w:val="Fontepargpadro"/>
    <w:rsid w:val="009B6DE5"/>
  </w:style>
  <w:style w:type="character" w:customStyle="1" w:styleId="citation-86">
    <w:name w:val="citation-86"/>
    <w:basedOn w:val="Fontepargpadro"/>
    <w:rsid w:val="00A5296A"/>
  </w:style>
  <w:style w:type="character" w:customStyle="1" w:styleId="citation-85">
    <w:name w:val="citation-85"/>
    <w:basedOn w:val="Fontepargpadro"/>
    <w:rsid w:val="00A5296A"/>
  </w:style>
  <w:style w:type="character" w:customStyle="1" w:styleId="citation-84">
    <w:name w:val="citation-84"/>
    <w:basedOn w:val="Fontepargpadro"/>
    <w:rsid w:val="00A5296A"/>
  </w:style>
  <w:style w:type="character" w:customStyle="1" w:styleId="citation-83">
    <w:name w:val="citation-83"/>
    <w:basedOn w:val="Fontepargpadro"/>
    <w:rsid w:val="00A5296A"/>
  </w:style>
  <w:style w:type="character" w:customStyle="1" w:styleId="citation-82">
    <w:name w:val="citation-82"/>
    <w:basedOn w:val="Fontepargpadro"/>
    <w:rsid w:val="00A5296A"/>
  </w:style>
  <w:style w:type="character" w:customStyle="1" w:styleId="citation-81">
    <w:name w:val="citation-81"/>
    <w:basedOn w:val="Fontepargpadro"/>
    <w:rsid w:val="00A5296A"/>
  </w:style>
  <w:style w:type="character" w:customStyle="1" w:styleId="citation-80">
    <w:name w:val="citation-80"/>
    <w:basedOn w:val="Fontepargpadro"/>
    <w:rsid w:val="005F3CA1"/>
  </w:style>
  <w:style w:type="character" w:customStyle="1" w:styleId="citation-79">
    <w:name w:val="citation-79"/>
    <w:basedOn w:val="Fontepargpadro"/>
    <w:rsid w:val="005F3CA1"/>
  </w:style>
  <w:style w:type="character" w:customStyle="1" w:styleId="citation-8">
    <w:name w:val="citation-8"/>
    <w:basedOn w:val="Fontepargpadro"/>
    <w:rsid w:val="00812EBE"/>
  </w:style>
  <w:style w:type="character" w:customStyle="1" w:styleId="citation-7">
    <w:name w:val="citation-7"/>
    <w:basedOn w:val="Fontepargpadro"/>
    <w:rsid w:val="00812EBE"/>
  </w:style>
  <w:style w:type="character" w:customStyle="1" w:styleId="citation-6">
    <w:name w:val="citation-6"/>
    <w:basedOn w:val="Fontepargpadro"/>
    <w:rsid w:val="00812EBE"/>
  </w:style>
  <w:style w:type="character" w:customStyle="1" w:styleId="citation-144">
    <w:name w:val="citation-144"/>
    <w:basedOn w:val="Fontepargpadro"/>
    <w:rsid w:val="009525E5"/>
  </w:style>
  <w:style w:type="character" w:customStyle="1" w:styleId="citation-143">
    <w:name w:val="citation-143"/>
    <w:basedOn w:val="Fontepargpadro"/>
    <w:rsid w:val="009525E5"/>
  </w:style>
  <w:style w:type="character" w:customStyle="1" w:styleId="citation-142">
    <w:name w:val="citation-142"/>
    <w:basedOn w:val="Fontepargpadro"/>
    <w:rsid w:val="009525E5"/>
  </w:style>
  <w:style w:type="character" w:customStyle="1" w:styleId="citation-141">
    <w:name w:val="citation-141"/>
    <w:basedOn w:val="Fontepargpadro"/>
    <w:rsid w:val="009525E5"/>
  </w:style>
  <w:style w:type="character" w:customStyle="1" w:styleId="citation-140">
    <w:name w:val="citation-140"/>
    <w:basedOn w:val="Fontepargpadro"/>
    <w:rsid w:val="009525E5"/>
  </w:style>
  <w:style w:type="character" w:customStyle="1" w:styleId="citation-139">
    <w:name w:val="citation-139"/>
    <w:basedOn w:val="Fontepargpadro"/>
    <w:rsid w:val="009525E5"/>
  </w:style>
  <w:style w:type="character" w:styleId="nfase">
    <w:name w:val="Emphasis"/>
    <w:basedOn w:val="Fontepargpadro"/>
    <w:uiPriority w:val="20"/>
    <w:qFormat/>
    <w:rsid w:val="00463202"/>
    <w:rPr>
      <w:i/>
      <w:iCs/>
    </w:rPr>
  </w:style>
  <w:style w:type="paragraph" w:customStyle="1" w:styleId="MdSpace">
    <w:name w:val="MdSpace"/>
    <w:qFormat/>
    <w:rsid w:val="002523E8"/>
    <w:pPr>
      <w:spacing w:after="0" w:line="240" w:lineRule="auto"/>
    </w:pPr>
    <w:rPr>
      <w:rFonts w:ascii="Times New Roman" w:eastAsia="Times New Roman" w:hAnsi="Times New Roman" w:cs="Times New Roman"/>
      <w:sz w:val="12"/>
      <w:szCs w:val="12"/>
      <w:lang w:eastAsia="pt-BR"/>
    </w:rPr>
  </w:style>
  <w:style w:type="paragraph" w:customStyle="1" w:styleId="MdParagraph">
    <w:name w:val="MdParagraph"/>
    <w:qFormat/>
    <w:rsid w:val="002523E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dStrong">
    <w:name w:val="MdStrong"/>
    <w:uiPriority w:val="99"/>
    <w:unhideWhenUsed/>
    <w:qFormat/>
    <w:rsid w:val="002523E8"/>
    <w:rPr>
      <w:b/>
      <w:bCs/>
    </w:rPr>
  </w:style>
  <w:style w:type="paragraph" w:customStyle="1" w:styleId="MdTableHeader">
    <w:name w:val="MdTableHeader"/>
    <w:qFormat/>
    <w:rsid w:val="002523E8"/>
    <w:pPr>
      <w:spacing w:before="60" w:after="60" w:line="240" w:lineRule="auto"/>
    </w:pPr>
    <w:rPr>
      <w:rFonts w:ascii="Times New Roman" w:eastAsia="Times New Roman" w:hAnsi="Times New Roman" w:cs="Times New Roman"/>
      <w:b/>
      <w:bCs/>
      <w:lang w:eastAsia="pt-BR"/>
    </w:rPr>
  </w:style>
  <w:style w:type="paragraph" w:customStyle="1" w:styleId="MdTableCell">
    <w:name w:val="MdTableCell"/>
    <w:qFormat/>
    <w:rsid w:val="002523E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dHeading4">
    <w:name w:val="MdHeading4"/>
    <w:qFormat/>
    <w:rsid w:val="002523E8"/>
    <w:pPr>
      <w:keepNext/>
      <w:spacing w:before="280" w:after="140" w:line="240" w:lineRule="auto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2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16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9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6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4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1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08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1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6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4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1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2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5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2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1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46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8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9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0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86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4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0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30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79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488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Ana Lúcia Mucha Della Flora</cp:lastModifiedBy>
  <cp:revision>10</cp:revision>
  <cp:lastPrinted>2025-11-06T16:52:00Z</cp:lastPrinted>
  <dcterms:created xsi:type="dcterms:W3CDTF">2025-12-03T20:00:00Z</dcterms:created>
  <dcterms:modified xsi:type="dcterms:W3CDTF">2025-12-04T13:12:00Z</dcterms:modified>
</cp:coreProperties>
</file>